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5" w:type="dxa"/>
        <w:tblInd w:w="93" w:type="dxa"/>
        <w:tblLook w:val="04A0"/>
      </w:tblPr>
      <w:tblGrid>
        <w:gridCol w:w="980"/>
        <w:gridCol w:w="4989"/>
        <w:gridCol w:w="1363"/>
        <w:gridCol w:w="1448"/>
        <w:gridCol w:w="1145"/>
        <w:gridCol w:w="2160"/>
        <w:gridCol w:w="1720"/>
        <w:gridCol w:w="1500"/>
      </w:tblGrid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234C07" w:rsidRPr="00234C07" w:rsidTr="00234C07">
        <w:trPr>
          <w:trHeight w:val="15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 Ницинского</w:t>
            </w:r>
          </w:p>
        </w:tc>
      </w:tr>
      <w:tr w:rsidR="00234C07" w:rsidRPr="00234C07" w:rsidTr="00234C07">
        <w:trPr>
          <w:trHeight w:val="158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234C07" w:rsidRPr="00234C07" w:rsidTr="00234C07">
        <w:trPr>
          <w:trHeight w:val="158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8A60D9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"19"июня </w:t>
            </w:r>
            <w:r w:rsidR="00234C07"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2020г №</w:t>
            </w:r>
            <w:r w:rsidR="00604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-НПА</w:t>
            </w:r>
          </w:p>
        </w:tc>
      </w:tr>
      <w:tr w:rsidR="00234C07" w:rsidRPr="00234C07" w:rsidTr="00234C07">
        <w:trPr>
          <w:trHeight w:val="158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34C07" w:rsidRPr="00234C07" w:rsidTr="00234C07">
        <w:trPr>
          <w:trHeight w:val="276"/>
        </w:trPr>
        <w:tc>
          <w:tcPr>
            <w:tcW w:w="1530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бюджетных ассигнований по разделам, подразделам, целевым статьям (муниципальным программам Ницинского сельского поселения и непрограммным направлениям деятельности), группам и подгруппам расходов классификации расходов бюджетов за  2019г.</w:t>
            </w:r>
          </w:p>
        </w:tc>
      </w:tr>
      <w:tr w:rsidR="00234C07" w:rsidRPr="00234C07" w:rsidTr="00234C07">
        <w:trPr>
          <w:trHeight w:val="276"/>
        </w:trPr>
        <w:tc>
          <w:tcPr>
            <w:tcW w:w="1530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4C07" w:rsidRPr="00234C07" w:rsidTr="00234C07">
        <w:trPr>
          <w:trHeight w:val="127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234C07" w:rsidRPr="00234C07" w:rsidTr="00234C07">
        <w:trPr>
          <w:trHeight w:val="276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9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раздела, подраздела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</w:t>
            </w:r>
            <w:proofErr w:type="gram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предусмотренная решением о бюджете на 2019г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бюджета, осуществляемые в 2019г</w:t>
            </w:r>
          </w:p>
        </w:tc>
      </w:tr>
      <w:tr w:rsidR="00234C07" w:rsidRPr="00234C07" w:rsidTr="00234C07">
        <w:trPr>
          <w:trHeight w:val="38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7 499 095,98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7 411 151,72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98,83%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Глава администрации Ницинского сельского поселения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7000121810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7000121810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1 124 148,53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768 244,71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767 006,37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768 244,71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767 006,37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7000221110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662 410,10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662 410,10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7000221110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662 410,10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662 410,10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105 834,61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104 596,27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98,83%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</w:t>
            </w: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103 334,61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103 334,60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1 261,67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50,47%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4 992 191,41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4 905 485,49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98,26%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4 992 191,41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4 905 485,49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98,26%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2014-2020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4 992 191,41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4 905 485,49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98,26%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4 992 191,41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4 905 485,49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98,26%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4 001 156,42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913 191,41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901 456,63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98,71%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2 872,44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31,92%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7000851200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7000851200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</w:t>
            </w: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77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Передача полномочий исполнительных органов МСУ сельских поселений по составлению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7002220150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7002220150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89 211,33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89 211,33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89 211,33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89 211,33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2014-2020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89 211,33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89 211,33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1890320060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1890320060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1890420020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76 611,33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76 611,33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1890420020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76 611,33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76 611,33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92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1890541100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1890541100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77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1890720030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1890720030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НАЦИОНАЛЬНАЯ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1810551180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1810551180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1 210 274,73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96,59%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1 197 573,41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96,58%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1 197 573,41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96,58%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1 197 573,41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96,58%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1810222010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1 197 573,41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96,58%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1810222010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1 197 573,41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96,58%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12 701,32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12 701,32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12 701,32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1810322040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12 701,32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1810322040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12 701,32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4 100 801,73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2 793 104,63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68,11%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Дорожное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2 934 801,73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1 654 328,78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56,37%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2 934 801,73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1 654 328,78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56,37%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2 934 801,73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1 654 328,78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56,37%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1830124110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1 618 801,73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1 550 238,78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95,76%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1830124110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1 618 801,73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1 550 238,78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95,76%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1830224120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1830224120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1830324160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104 090,00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44,11%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1830324160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104 090,00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44,11%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1 138 775,85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97,67%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1 136 775,85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97,66%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1 136 775,85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97,66%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кадастровых работ в отношении объектов недвижимости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1820323020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77 919,54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1820323020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77 919,54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97,40%</w:t>
            </w:r>
          </w:p>
        </w:tc>
      </w:tr>
      <w:tr w:rsidR="00234C07" w:rsidRPr="00234C07" w:rsidTr="00234C07">
        <w:trPr>
          <w:trHeight w:val="92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1820643800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738 758,16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96,73%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1820643800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738 758,16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96,73%</w:t>
            </w:r>
          </w:p>
        </w:tc>
      </w:tr>
      <w:tr w:rsidR="00234C07" w:rsidRPr="00234C07" w:rsidTr="00234C07">
        <w:trPr>
          <w:trHeight w:val="92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18206S3800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320 098,15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18206S3800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320 300,00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320 098,15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77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Передача полномочий сельских поселений по вопросам содействия в развитии сельскохозяйственного производства, создания условий для развития малого и среднего предпринимательства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7002623260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7002623260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16 666 204,02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16 629 125,97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1840923090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1840923090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14 077 699,21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14 066 890,46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14 077 699,21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14 066 890,46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14 077 699,21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14 066 890,46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Организация в границах поселения электро-, тепл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газо- и водоснабжения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1840323030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7 639 346,77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7 639 346,77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1840323030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7 639 346,77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7 639 346,77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Реализация муниципальной программы по энергосбережению и энергетической эффективности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1840342Б00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683 775,00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1840342Б00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683 775,00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Модернизация систем наружного освещения населенных пунктов Ницинского сельского поселения (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18403S2Б00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21 148,66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21 148,66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18403S2Б00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21 148,66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21 148,66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Проектирование и строительство газопроводов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205 003,78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205 003,78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Бюджетные инвестиции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205 003,78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205 003,78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Развитие газификации в сельской местности (на условиях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федерального бюджета)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18404L5670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4 218 700,00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4 218 616,25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Бюджетные инвестиции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18404L5670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4 218 700,00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4 218 616,25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92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Организация электро-, тепл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газо- и водоснабжения населения, водоотведения, снабжения населения топливом, в том числе осуществление своевременных расчетов по обязательствам муниципальных образований </w:t>
            </w: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топливно-энергетические ресурсы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1841042800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77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1841042800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2 356 186,69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2 306 186,69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2 306 186,69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Уличное освещение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1840523040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1 348 859,00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1840523040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1 348 859,00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Организация и содержание мест захоронения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1840623080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1840623080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1840723050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909 327,69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1840723050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909 327,69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ИМБТ из резервного фонда администрации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Слободо-Туринского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Ницинскому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сельскому поселению для приобретения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мотокос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7004520700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7004520700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214 996,22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190 540,23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214 996,22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190 540,23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214 996,22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190 540,23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Проектирование и строительство газопроводов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214 996,22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190 540,23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214 996,22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190 540,23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77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переданных полномочий по организации деятельности по накоплению, в том числе по содержанию мест (площадок) накопления твердых коммунальных отходов на территории сельского поселения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7001522030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7001522030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Молодежная политика и оздоровление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1870225010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1870225010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культуры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11 980 800,00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(включая приобретение электронных версий книг и приобретение (подписку) периодических изданий</w:t>
            </w:r>
            <w:proofErr w:type="gram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1850145192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1850145192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1850226010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1850226010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1850326020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1850326020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Субсидии на иные цели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1850426030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1850426030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92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осуществления оплаты труда работников муниципальных учреждений </w:t>
            </w:r>
            <w:proofErr w:type="gram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  <w:proofErr w:type="gram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учетом установленных указами Президента </w:t>
            </w: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показателей соотношения заработной платы для данной категории работников в 2019 году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1850446500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1850446500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1880129010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1880129010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6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спортивно-массовых мероприятий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1870128010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1870128010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234C07" w:rsidRPr="00234C07" w:rsidTr="00234C07">
        <w:trPr>
          <w:trHeight w:val="1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6 524,98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</w:t>
            </w:r>
            <w:proofErr w:type="spellStart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</w:t>
            </w:r>
            <w:proofErr w:type="spellEnd"/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6 524,98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6 524,98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2014-2020 годы"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6 524,98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25,10%</w:t>
            </w:r>
          </w:p>
        </w:tc>
      </w:tr>
      <w:tr w:rsidR="00234C07" w:rsidRPr="00234C07" w:rsidTr="00234C07">
        <w:trPr>
          <w:trHeight w:val="3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1891220130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6 524,98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25,10%</w:t>
            </w:r>
          </w:p>
        </w:tc>
      </w:tr>
      <w:tr w:rsidR="00234C07" w:rsidRPr="00234C07" w:rsidTr="00234C07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34C07" w:rsidRPr="00234C07" w:rsidRDefault="00234C07" w:rsidP="00234C0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1891220130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6 524,98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25,10%</w:t>
            </w:r>
          </w:p>
        </w:tc>
      </w:tr>
      <w:tr w:rsidR="00234C07" w:rsidRPr="00234C07" w:rsidTr="00234C07">
        <w:trPr>
          <w:trHeight w:val="21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41 796 001,73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40 301 082,03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34C07" w:rsidRPr="00234C07" w:rsidRDefault="00234C07" w:rsidP="00234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96,42%</w:t>
            </w:r>
          </w:p>
        </w:tc>
      </w:tr>
      <w:tr w:rsidR="00234C07" w:rsidRPr="00234C07" w:rsidTr="00234C07">
        <w:trPr>
          <w:trHeight w:val="127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4C07" w:rsidRPr="00234C07" w:rsidRDefault="00234C07" w:rsidP="0023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F6E28" w:rsidRDefault="00BF6E28"/>
    <w:sectPr w:rsidR="00BF6E28" w:rsidSect="00234C0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34C07"/>
    <w:rsid w:val="00234C07"/>
    <w:rsid w:val="0060409F"/>
    <w:rsid w:val="008A60D9"/>
    <w:rsid w:val="009054A2"/>
    <w:rsid w:val="00BF6E28"/>
    <w:rsid w:val="00EF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4C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4C07"/>
    <w:rPr>
      <w:color w:val="800080"/>
      <w:u w:val="single"/>
    </w:rPr>
  </w:style>
  <w:style w:type="paragraph" w:customStyle="1" w:styleId="xl114">
    <w:name w:val="xl114"/>
    <w:basedOn w:val="a"/>
    <w:rsid w:val="00234C0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34C0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234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34C0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34C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234C07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234C0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234C0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34C0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234C0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234C0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34C0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234C0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234C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234C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234C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34C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34C0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34C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34C07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234C07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234C07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234C07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234C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4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C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4C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4C07"/>
    <w:rPr>
      <w:color w:val="800080"/>
      <w:u w:val="single"/>
    </w:rPr>
  </w:style>
  <w:style w:type="paragraph" w:customStyle="1" w:styleId="xl114">
    <w:name w:val="xl114"/>
    <w:basedOn w:val="a"/>
    <w:rsid w:val="00234C0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34C0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234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34C0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34C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234C07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234C07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234C07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34C07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234C07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234C0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34C07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234C0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234C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234C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234C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34C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34C0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34C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34C07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234C07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234C07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234C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234C07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234C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234C07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234C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234C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4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3546</Words>
  <Characters>20215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User_PC</dc:creator>
  <cp:lastModifiedBy>User</cp:lastModifiedBy>
  <cp:revision>3</cp:revision>
  <cp:lastPrinted>2020-03-31T03:47:00Z</cp:lastPrinted>
  <dcterms:created xsi:type="dcterms:W3CDTF">2020-03-31T03:43:00Z</dcterms:created>
  <dcterms:modified xsi:type="dcterms:W3CDTF">2020-06-22T04:21:00Z</dcterms:modified>
</cp:coreProperties>
</file>